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36" w:rsidRDefault="00552136" w:rsidP="00552136">
      <w:pPr>
        <w:spacing w:line="240" w:lineRule="auto"/>
        <w:jc w:val="center"/>
        <w:rPr>
          <w:rFonts w:ascii="Times New Roman" w:hAnsi="Times New Roman" w:cs="Times New Roman"/>
          <w:b/>
        </w:rPr>
      </w:pPr>
      <w:r>
        <w:rPr>
          <w:rFonts w:ascii="Times New Roman" w:hAnsi="Times New Roman" w:cs="Times New Roman"/>
          <w:b/>
        </w:rPr>
        <w:t>Ap</w:t>
      </w:r>
      <w:bookmarkStart w:id="0" w:name="_GoBack"/>
      <w:bookmarkEnd w:id="0"/>
      <w:r>
        <w:rPr>
          <w:rFonts w:ascii="Times New Roman" w:hAnsi="Times New Roman" w:cs="Times New Roman"/>
          <w:b/>
        </w:rPr>
        <w:t>pendix</w:t>
      </w:r>
    </w:p>
    <w:p w:rsidR="00552136" w:rsidRDefault="00552136" w:rsidP="00552136">
      <w:pPr>
        <w:jc w:val="center"/>
        <w:rPr>
          <w:rFonts w:ascii="Times New Roman" w:hAnsi="Times New Roman" w:cs="Times New Roman"/>
          <w:b/>
        </w:rPr>
      </w:pPr>
    </w:p>
    <w:p w:rsidR="00552136" w:rsidRDefault="00552136" w:rsidP="00552136">
      <w:pPr>
        <w:jc w:val="center"/>
        <w:rPr>
          <w:rFonts w:ascii="Times New Roman" w:hAnsi="Times New Roman" w:cs="Times New Roman"/>
        </w:rPr>
      </w:pPr>
      <w:r>
        <w:rPr>
          <w:rFonts w:ascii="Times New Roman" w:hAnsi="Times New Roman" w:cs="Times New Roman"/>
          <w:b/>
        </w:rPr>
        <w:t>Example Experiment and Scoring Instructions</w:t>
      </w:r>
    </w:p>
    <w:p w:rsidR="00552136" w:rsidRDefault="00552136" w:rsidP="00552136">
      <w:pPr>
        <w:rPr>
          <w:rFonts w:ascii="Times New Roman" w:hAnsi="Times New Roman" w:cs="Times New Roman"/>
        </w:rPr>
      </w:pPr>
    </w:p>
    <w:p w:rsidR="00552136" w:rsidRDefault="00552136" w:rsidP="00552136">
      <w:pPr>
        <w:rPr>
          <w:rFonts w:ascii="Times New Roman" w:hAnsi="Times New Roman" w:cs="Times New Roman"/>
        </w:rPr>
      </w:pPr>
      <w:r>
        <w:rPr>
          <w:rFonts w:ascii="Times New Roman" w:hAnsi="Times New Roman" w:cs="Times New Roman"/>
        </w:rPr>
        <w:t xml:space="preserve">An experiment was conducted using a list that consisted of 36 unrelated nouns, which were presented in a random order (see Table A1).  After memorizing the list (study trial 1), participants were asked to recall as many words as possible in any order (test trial 1).  The procedure was repeated once more (study trial 2 and test trial 2).  The investigator is interested in (1) the number of correct responses on each test trial and (2) the degree of subjective organization. </w:t>
      </w:r>
    </w:p>
    <w:p w:rsidR="00552136" w:rsidRDefault="00552136" w:rsidP="00552136">
      <w:pPr>
        <w:rPr>
          <w:rFonts w:ascii="Times New Roman" w:hAnsi="Times New Roman" w:cs="Times New Roman"/>
        </w:rPr>
      </w:pPr>
    </w:p>
    <w:p w:rsidR="00552136" w:rsidRDefault="00552136" w:rsidP="00552136">
      <w:pPr>
        <w:rPr>
          <w:rFonts w:ascii="Times New Roman" w:hAnsi="Times New Roman" w:cs="Times New Roman"/>
        </w:rPr>
      </w:pPr>
      <w:r>
        <w:rPr>
          <w:rFonts w:ascii="Times New Roman" w:hAnsi="Times New Roman" w:cs="Times New Roman"/>
        </w:rPr>
        <w:t>Table A1</w:t>
      </w:r>
    </w:p>
    <w:p w:rsidR="00552136" w:rsidRDefault="00552136" w:rsidP="00552136">
      <w:pPr>
        <w:rPr>
          <w:rFonts w:ascii="Times New Roman" w:hAnsi="Times New Roman" w:cs="Times New Roman"/>
        </w:rPr>
      </w:pPr>
      <w:r>
        <w:rPr>
          <w:rFonts w:ascii="Times New Roman" w:hAnsi="Times New Roman" w:cs="Times New Roman"/>
        </w:rPr>
        <w:t>Study List Consisted of 36 Unrelated Nouns</w:t>
      </w:r>
    </w:p>
    <w:p w:rsidR="00552136" w:rsidRDefault="00552136" w:rsidP="00552136">
      <w:pPr>
        <w:rPr>
          <w:rFonts w:ascii="Times New Roman" w:hAnsi="Times New Roman" w:cs="Times New Roman"/>
        </w:rPr>
      </w:pPr>
    </w:p>
    <w:tbl>
      <w:tblPr>
        <w:tblW w:w="0" w:type="auto"/>
        <w:tblInd w:w="93" w:type="dxa"/>
        <w:tblLayout w:type="fixed"/>
        <w:tblLook w:val="04A0" w:firstRow="1" w:lastRow="0" w:firstColumn="1" w:lastColumn="0" w:noHBand="0" w:noVBand="1"/>
      </w:tblPr>
      <w:tblGrid>
        <w:gridCol w:w="599"/>
        <w:gridCol w:w="1120"/>
        <w:gridCol w:w="599"/>
        <w:gridCol w:w="1121"/>
        <w:gridCol w:w="598"/>
        <w:gridCol w:w="1120"/>
        <w:gridCol w:w="599"/>
        <w:gridCol w:w="1120"/>
        <w:gridCol w:w="599"/>
        <w:gridCol w:w="1124"/>
      </w:tblGrid>
      <w:tr w:rsidR="00552136" w:rsidTr="00552136">
        <w:trPr>
          <w:trHeight w:val="315"/>
        </w:trPr>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 xml:space="preserve">sheep </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9</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failure</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17</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moment</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25</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advice</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33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pressure</w:t>
            </w:r>
          </w:p>
        </w:tc>
      </w:tr>
      <w:tr w:rsidR="00552136" w:rsidTr="00552136">
        <w:trPr>
          <w:trHeight w:val="315"/>
        </w:trPr>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 xml:space="preserve">soldier   </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sigh</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18</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space</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26</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storm</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34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teeth</w:t>
            </w:r>
          </w:p>
        </w:tc>
      </w:tr>
      <w:tr w:rsidR="00552136" w:rsidTr="00552136">
        <w:trPr>
          <w:trHeight w:val="315"/>
        </w:trPr>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3</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 xml:space="preserve">idea      </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11</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minute</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19</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lord</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27</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bird</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35</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silk</w:t>
            </w:r>
          </w:p>
        </w:tc>
      </w:tr>
      <w:tr w:rsidR="00552136" w:rsidTr="00552136">
        <w:trPr>
          <w:trHeight w:val="315"/>
        </w:trPr>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 xml:space="preserve">coat    </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12</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fortune</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20</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wage</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28</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nature</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36</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party</w:t>
            </w:r>
          </w:p>
        </w:tc>
      </w:tr>
      <w:tr w:rsidR="00552136" w:rsidTr="00552136">
        <w:trPr>
          <w:trHeight w:val="315"/>
        </w:trPr>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brush</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13</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cake</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21</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thought</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29</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blame</w:t>
            </w:r>
          </w:p>
        </w:tc>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 </w:t>
            </w:r>
          </w:p>
        </w:tc>
      </w:tr>
      <w:tr w:rsidR="00552136" w:rsidTr="00552136">
        <w:trPr>
          <w:trHeight w:val="315"/>
        </w:trPr>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6</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silver</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14</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dinner</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22</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book</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30</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gold</w:t>
            </w:r>
          </w:p>
        </w:tc>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 </w:t>
            </w:r>
          </w:p>
        </w:tc>
      </w:tr>
      <w:tr w:rsidR="00552136" w:rsidTr="00552136">
        <w:trPr>
          <w:trHeight w:val="315"/>
        </w:trPr>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7</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fashion</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 xml:space="preserve">brick </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23</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career</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31</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flesh</w:t>
            </w:r>
          </w:p>
        </w:tc>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 </w:t>
            </w:r>
          </w:p>
        </w:tc>
      </w:tr>
      <w:tr w:rsidR="00552136" w:rsidTr="00552136">
        <w:trPr>
          <w:trHeight w:val="315"/>
        </w:trPr>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8</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 xml:space="preserve">weight </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16</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tide</w:t>
            </w:r>
          </w:p>
        </w:tc>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24</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meaning</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32</w:t>
            </w:r>
          </w:p>
        </w:tc>
        <w:tc>
          <w:tcPr>
            <w:tcW w:w="1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page</w:t>
            </w:r>
          </w:p>
        </w:tc>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hideMark/>
          </w:tcPr>
          <w:p w:rsidR="00552136" w:rsidRDefault="00552136">
            <w:pPr>
              <w:rPr>
                <w:rFonts w:ascii="Times New Roman" w:hAnsi="Times New Roman" w:cs="Times New Roman"/>
              </w:rPr>
            </w:pPr>
            <w:r>
              <w:rPr>
                <w:rFonts w:ascii="Times New Roman" w:eastAsia="Times New Roman" w:hAnsi="Times New Roman" w:cs="Times New Roman"/>
              </w:rPr>
              <w:t> </w:t>
            </w:r>
          </w:p>
        </w:tc>
      </w:tr>
    </w:tbl>
    <w:p w:rsidR="00552136" w:rsidRDefault="00552136" w:rsidP="00552136">
      <w:pPr>
        <w:rPr>
          <w:rFonts w:ascii="Times New Roman" w:hAnsi="Times New Roman" w:cs="Times New Roman"/>
        </w:rPr>
      </w:pPr>
    </w:p>
    <w:p w:rsidR="00552136" w:rsidRDefault="00552136" w:rsidP="00552136">
      <w:pPr>
        <w:rPr>
          <w:rFonts w:ascii="Times New Roman" w:hAnsi="Times New Roman" w:cs="Times New Roman"/>
        </w:rPr>
      </w:pPr>
      <w:r>
        <w:rPr>
          <w:rFonts w:ascii="Times New Roman" w:hAnsi="Times New Roman" w:cs="Times New Roman"/>
        </w:rPr>
        <w:t xml:space="preserve">Table A2 shows the recall output of Participant </w:t>
      </w:r>
      <w:proofErr w:type="gramStart"/>
      <w:r>
        <w:rPr>
          <w:rFonts w:ascii="Times New Roman" w:hAnsi="Times New Roman" w:cs="Times New Roman"/>
        </w:rPr>
        <w:t>A</w:t>
      </w:r>
      <w:proofErr w:type="gramEnd"/>
      <w:r>
        <w:rPr>
          <w:rFonts w:ascii="Times New Roman" w:hAnsi="Times New Roman" w:cs="Times New Roman"/>
          <w:b/>
        </w:rPr>
        <w:t xml:space="preserve"> </w:t>
      </w:r>
      <w:r>
        <w:rPr>
          <w:rFonts w:ascii="Times New Roman" w:hAnsi="Times New Roman" w:cs="Times New Roman"/>
        </w:rPr>
        <w:t xml:space="preserve">on test trials 1 and 2.  </w:t>
      </w:r>
    </w:p>
    <w:p w:rsidR="00552136" w:rsidRDefault="00552136" w:rsidP="00552136">
      <w:pPr>
        <w:rPr>
          <w:rFonts w:ascii="Times New Roman" w:hAnsi="Times New Roman" w:cs="Times New Roman"/>
        </w:rPr>
      </w:pPr>
    </w:p>
    <w:p w:rsidR="00552136" w:rsidRDefault="00552136" w:rsidP="00552136">
      <w:pPr>
        <w:rPr>
          <w:rFonts w:ascii="Times New Roman" w:hAnsi="Times New Roman" w:cs="Times New Roman"/>
        </w:rPr>
      </w:pPr>
      <w:r>
        <w:rPr>
          <w:rFonts w:ascii="Times New Roman" w:hAnsi="Times New Roman" w:cs="Times New Roman"/>
        </w:rPr>
        <w:t>Table A2a</w:t>
      </w:r>
    </w:p>
    <w:p w:rsidR="00552136" w:rsidRDefault="00552136" w:rsidP="00552136">
      <w:pPr>
        <w:rPr>
          <w:rFonts w:ascii="Times New Roman" w:hAnsi="Times New Roman" w:cs="Times New Roman"/>
        </w:rPr>
      </w:pPr>
      <w:r>
        <w:rPr>
          <w:rFonts w:ascii="Times New Roman" w:hAnsi="Times New Roman" w:cs="Times New Roman"/>
        </w:rPr>
        <w:t xml:space="preserve">Recall Output of Participants </w:t>
      </w:r>
      <w:proofErr w:type="gramStart"/>
      <w:r>
        <w:rPr>
          <w:rFonts w:ascii="Times New Roman" w:hAnsi="Times New Roman" w:cs="Times New Roman"/>
        </w:rPr>
        <w:t>A</w:t>
      </w:r>
      <w:proofErr w:type="gramEnd"/>
      <w:r>
        <w:rPr>
          <w:rFonts w:ascii="Times New Roman" w:hAnsi="Times New Roman" w:cs="Times New Roman"/>
        </w:rPr>
        <w:t xml:space="preserve"> on Test Trial 1</w:t>
      </w:r>
    </w:p>
    <w:p w:rsidR="00552136" w:rsidRDefault="00552136" w:rsidP="0055213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121"/>
        <w:gridCol w:w="1121"/>
      </w:tblGrid>
      <w:tr w:rsidR="00552136" w:rsidTr="00552136">
        <w:trPr>
          <w:trHeight w:val="300"/>
        </w:trPr>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silver</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failure</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moment</w:t>
            </w:r>
          </w:p>
        </w:tc>
      </w:tr>
      <w:tr w:rsidR="00552136" w:rsidTr="00552136">
        <w:trPr>
          <w:trHeight w:val="300"/>
        </w:trPr>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gold</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Blame</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career</w:t>
            </w:r>
          </w:p>
        </w:tc>
      </w:tr>
      <w:tr w:rsidR="00552136" w:rsidTr="00552136">
        <w:trPr>
          <w:trHeight w:val="300"/>
        </w:trPr>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cake</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Brick</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solider</w:t>
            </w:r>
          </w:p>
        </w:tc>
      </w:tr>
      <w:tr w:rsidR="00552136" w:rsidTr="00552136">
        <w:trPr>
          <w:trHeight w:val="300"/>
        </w:trPr>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dinner</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Weight</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coat</w:t>
            </w:r>
          </w:p>
        </w:tc>
      </w:tr>
      <w:tr w:rsidR="00552136" w:rsidTr="00552136">
        <w:trPr>
          <w:trHeight w:val="300"/>
        </w:trPr>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thought</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Storm</w:t>
            </w:r>
          </w:p>
        </w:tc>
        <w:tc>
          <w:tcPr>
            <w:tcW w:w="1121" w:type="dxa"/>
            <w:tcBorders>
              <w:top w:val="single" w:sz="4" w:space="0" w:color="auto"/>
              <w:left w:val="single" w:sz="4" w:space="0" w:color="auto"/>
              <w:bottom w:val="single" w:sz="4" w:space="0" w:color="auto"/>
              <w:right w:val="single" w:sz="4" w:space="0" w:color="auto"/>
            </w:tcBorders>
          </w:tcPr>
          <w:p w:rsidR="00552136" w:rsidRDefault="00552136">
            <w:pPr>
              <w:rPr>
                <w:rFonts w:ascii="Times New Roman" w:eastAsia="Times New Roman" w:hAnsi="Times New Roman" w:cs="Times New Roman"/>
              </w:rPr>
            </w:pPr>
          </w:p>
        </w:tc>
      </w:tr>
    </w:tbl>
    <w:p w:rsidR="00552136" w:rsidRDefault="00552136" w:rsidP="00552136">
      <w:pPr>
        <w:rPr>
          <w:rFonts w:ascii="Times New Roman" w:hAnsi="Times New Roman" w:cs="Times New Roman"/>
        </w:rPr>
      </w:pPr>
    </w:p>
    <w:p w:rsidR="00552136" w:rsidRDefault="00552136" w:rsidP="00552136">
      <w:pPr>
        <w:rPr>
          <w:rFonts w:ascii="Times New Roman" w:hAnsi="Times New Roman" w:cs="Times New Roman"/>
        </w:rPr>
      </w:pPr>
      <w:r>
        <w:rPr>
          <w:rFonts w:ascii="Times New Roman" w:hAnsi="Times New Roman" w:cs="Times New Roman"/>
        </w:rPr>
        <w:t>Table A2b</w:t>
      </w:r>
    </w:p>
    <w:p w:rsidR="00552136" w:rsidRDefault="00552136" w:rsidP="00552136">
      <w:pPr>
        <w:rPr>
          <w:rFonts w:ascii="Times New Roman" w:hAnsi="Times New Roman" w:cs="Times New Roman"/>
        </w:rPr>
      </w:pPr>
      <w:r>
        <w:rPr>
          <w:rFonts w:ascii="Times New Roman" w:hAnsi="Times New Roman" w:cs="Times New Roman"/>
        </w:rPr>
        <w:t xml:space="preserve">Recall Output of Participants </w:t>
      </w:r>
      <w:proofErr w:type="gramStart"/>
      <w:r>
        <w:rPr>
          <w:rFonts w:ascii="Times New Roman" w:hAnsi="Times New Roman" w:cs="Times New Roman"/>
        </w:rPr>
        <w:t>A</w:t>
      </w:r>
      <w:proofErr w:type="gramEnd"/>
      <w:r>
        <w:rPr>
          <w:rFonts w:ascii="Times New Roman" w:hAnsi="Times New Roman" w:cs="Times New Roman"/>
        </w:rPr>
        <w:t xml:space="preserve"> on Test Trial 2</w:t>
      </w:r>
    </w:p>
    <w:p w:rsidR="00552136" w:rsidRDefault="00552136" w:rsidP="0055213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121"/>
        <w:gridCol w:w="1120"/>
        <w:gridCol w:w="1122"/>
      </w:tblGrid>
      <w:tr w:rsidR="00552136" w:rsidTr="00552136">
        <w:trPr>
          <w:trHeight w:val="300"/>
        </w:trPr>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gold</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Brick</w:t>
            </w:r>
          </w:p>
        </w:tc>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solider</w:t>
            </w:r>
          </w:p>
        </w:tc>
        <w:tc>
          <w:tcPr>
            <w:tcW w:w="1122"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teeth</w:t>
            </w:r>
          </w:p>
        </w:tc>
      </w:tr>
      <w:tr w:rsidR="00552136" w:rsidTr="00552136">
        <w:trPr>
          <w:trHeight w:val="300"/>
        </w:trPr>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silver</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weight</w:t>
            </w:r>
          </w:p>
        </w:tc>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flesh</w:t>
            </w:r>
          </w:p>
        </w:tc>
        <w:tc>
          <w:tcPr>
            <w:tcW w:w="1122"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table</w:t>
            </w:r>
          </w:p>
        </w:tc>
      </w:tr>
      <w:tr w:rsidR="00552136" w:rsidTr="00552136">
        <w:trPr>
          <w:trHeight w:val="300"/>
        </w:trPr>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failure</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dinner</w:t>
            </w:r>
          </w:p>
        </w:tc>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minute</w:t>
            </w:r>
          </w:p>
        </w:tc>
        <w:tc>
          <w:tcPr>
            <w:tcW w:w="1122" w:type="dxa"/>
            <w:tcBorders>
              <w:top w:val="single" w:sz="4" w:space="0" w:color="auto"/>
              <w:left w:val="single" w:sz="4" w:space="0" w:color="auto"/>
              <w:bottom w:val="single" w:sz="4" w:space="0" w:color="auto"/>
              <w:right w:val="single" w:sz="4" w:space="0" w:color="auto"/>
            </w:tcBorders>
          </w:tcPr>
          <w:p w:rsidR="00552136" w:rsidRDefault="00552136">
            <w:pPr>
              <w:rPr>
                <w:rFonts w:ascii="Times New Roman" w:eastAsia="Times New Roman" w:hAnsi="Times New Roman" w:cs="Times New Roman"/>
              </w:rPr>
            </w:pPr>
          </w:p>
        </w:tc>
      </w:tr>
      <w:tr w:rsidR="00552136" w:rsidTr="00552136">
        <w:trPr>
          <w:trHeight w:val="300"/>
        </w:trPr>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blame</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storm</w:t>
            </w:r>
          </w:p>
        </w:tc>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moment</w:t>
            </w:r>
          </w:p>
        </w:tc>
        <w:tc>
          <w:tcPr>
            <w:tcW w:w="1122" w:type="dxa"/>
            <w:tcBorders>
              <w:top w:val="single" w:sz="4" w:space="0" w:color="auto"/>
              <w:left w:val="single" w:sz="4" w:space="0" w:color="auto"/>
              <w:bottom w:val="single" w:sz="4" w:space="0" w:color="auto"/>
              <w:right w:val="single" w:sz="4" w:space="0" w:color="auto"/>
            </w:tcBorders>
          </w:tcPr>
          <w:p w:rsidR="00552136" w:rsidRDefault="00552136">
            <w:pPr>
              <w:rPr>
                <w:rFonts w:ascii="Times New Roman" w:eastAsia="Times New Roman" w:hAnsi="Times New Roman" w:cs="Times New Roman"/>
              </w:rPr>
            </w:pPr>
          </w:p>
        </w:tc>
      </w:tr>
      <w:tr w:rsidR="00552136" w:rsidTr="00552136">
        <w:trPr>
          <w:trHeight w:val="300"/>
        </w:trPr>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storm</w:t>
            </w:r>
          </w:p>
        </w:tc>
        <w:tc>
          <w:tcPr>
            <w:tcW w:w="1121"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career</w:t>
            </w:r>
          </w:p>
        </w:tc>
        <w:tc>
          <w:tcPr>
            <w:tcW w:w="1120" w:type="dxa"/>
            <w:tcBorders>
              <w:top w:val="single" w:sz="4" w:space="0" w:color="auto"/>
              <w:left w:val="single" w:sz="4" w:space="0" w:color="auto"/>
              <w:bottom w:val="single" w:sz="4" w:space="0" w:color="auto"/>
              <w:right w:val="single" w:sz="4" w:space="0" w:color="auto"/>
            </w:tcBorders>
            <w:hideMark/>
          </w:tcPr>
          <w:p w:rsidR="00552136" w:rsidRDefault="00552136">
            <w:pPr>
              <w:rPr>
                <w:rFonts w:ascii="Times New Roman" w:eastAsia="Times New Roman" w:hAnsi="Times New Roman" w:cs="Times New Roman"/>
              </w:rPr>
            </w:pPr>
            <w:r>
              <w:rPr>
                <w:rFonts w:ascii="Times New Roman" w:eastAsia="Times New Roman" w:hAnsi="Times New Roman" w:cs="Times New Roman"/>
              </w:rPr>
              <w:t>bird</w:t>
            </w:r>
          </w:p>
        </w:tc>
        <w:tc>
          <w:tcPr>
            <w:tcW w:w="1122" w:type="dxa"/>
            <w:tcBorders>
              <w:top w:val="single" w:sz="4" w:space="0" w:color="auto"/>
              <w:left w:val="single" w:sz="4" w:space="0" w:color="auto"/>
              <w:bottom w:val="single" w:sz="4" w:space="0" w:color="auto"/>
              <w:right w:val="single" w:sz="4" w:space="0" w:color="auto"/>
            </w:tcBorders>
          </w:tcPr>
          <w:p w:rsidR="00552136" w:rsidRDefault="00552136">
            <w:pPr>
              <w:rPr>
                <w:rFonts w:ascii="Times New Roman" w:eastAsia="Times New Roman" w:hAnsi="Times New Roman" w:cs="Times New Roman"/>
              </w:rPr>
            </w:pPr>
          </w:p>
        </w:tc>
      </w:tr>
    </w:tbl>
    <w:p w:rsidR="00552136" w:rsidRDefault="00552136" w:rsidP="00552136">
      <w:pPr>
        <w:rPr>
          <w:rFonts w:ascii="Times New Roman" w:hAnsi="Times New Roman" w:cs="Times New Roman"/>
        </w:rPr>
      </w:pPr>
      <w:r>
        <w:rPr>
          <w:rFonts w:ascii="Times New Roman" w:hAnsi="Times New Roman" w:cs="Times New Roman"/>
        </w:rPr>
        <w:t>Note: “Storm” was repeated twice, and “Table” was an incorrect item.</w:t>
      </w:r>
    </w:p>
    <w:p w:rsidR="00552136" w:rsidRDefault="00552136" w:rsidP="00552136">
      <w:pPr>
        <w:rPr>
          <w:rFonts w:ascii="Times New Roman" w:hAnsi="Times New Roman" w:cs="Times New Roman"/>
        </w:rPr>
      </w:pPr>
    </w:p>
    <w:p w:rsidR="00552136" w:rsidRDefault="00552136" w:rsidP="00552136">
      <w:pPr>
        <w:rPr>
          <w:rFonts w:ascii="Times New Roman" w:hAnsi="Times New Roman" w:cs="Times New Roman"/>
        </w:rPr>
      </w:pPr>
      <w:r>
        <w:rPr>
          <w:rFonts w:ascii="Times New Roman" w:hAnsi="Times New Roman" w:cs="Times New Roman"/>
        </w:rPr>
        <w:lastRenderedPageBreak/>
        <w:t xml:space="preserve">The first step in scoring the output for this participant is to assign a unique number to each recalled item.  Any convenient coding system can be used for this purpose; however, the simplest would be to use the serial positions of the study list from Table A1.  </w:t>
      </w:r>
      <w:proofErr w:type="gramStart"/>
      <w:r>
        <w:rPr>
          <w:rFonts w:ascii="Times New Roman" w:hAnsi="Times New Roman" w:cs="Times New Roman"/>
        </w:rPr>
        <w:t>Tables A3 and A4 show such coding example for the first and second test trials.</w:t>
      </w:r>
      <w:proofErr w:type="gramEnd"/>
    </w:p>
    <w:p w:rsidR="00552136" w:rsidRDefault="00552136" w:rsidP="00552136">
      <w:pPr>
        <w:rPr>
          <w:rFonts w:ascii="Times New Roman" w:hAnsi="Times New Roman" w:cs="Times New Roman"/>
        </w:rPr>
      </w:pPr>
    </w:p>
    <w:p w:rsidR="00552136" w:rsidRDefault="00552136" w:rsidP="00552136">
      <w:pPr>
        <w:rPr>
          <w:rFonts w:ascii="Times New Roman" w:hAnsi="Times New Roman" w:cs="Times New Roman"/>
        </w:rPr>
      </w:pPr>
      <w:r>
        <w:rPr>
          <w:rFonts w:ascii="Times New Roman" w:hAnsi="Times New Roman" w:cs="Times New Roman"/>
        </w:rPr>
        <w:t>Table A3</w:t>
      </w:r>
    </w:p>
    <w:p w:rsidR="00552136" w:rsidRDefault="00552136" w:rsidP="00552136">
      <w:pPr>
        <w:rPr>
          <w:rFonts w:ascii="Times New Roman" w:hAnsi="Times New Roman" w:cs="Times New Roman"/>
        </w:rPr>
      </w:pPr>
      <w:r>
        <w:rPr>
          <w:rFonts w:ascii="Times New Roman" w:hAnsi="Times New Roman" w:cs="Times New Roman"/>
        </w:rPr>
        <w:t>Coded Recall Output of Participants A on Test Trial 1</w:t>
      </w:r>
    </w:p>
    <w:p w:rsidR="00552136" w:rsidRDefault="00552136" w:rsidP="00552136">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50"/>
        <w:gridCol w:w="1025"/>
        <w:gridCol w:w="734"/>
        <w:gridCol w:w="580"/>
        <w:gridCol w:w="972"/>
        <w:gridCol w:w="838"/>
        <w:gridCol w:w="590"/>
        <w:gridCol w:w="1065"/>
        <w:gridCol w:w="827"/>
      </w:tblGrid>
      <w:tr w:rsidR="00552136" w:rsidTr="00552136">
        <w:trPr>
          <w:trHeight w:val="300"/>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Item</w:t>
            </w:r>
          </w:p>
        </w:tc>
        <w:tc>
          <w:tcPr>
            <w:tcW w:w="734"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Code</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w:t>
            </w:r>
          </w:p>
        </w:tc>
        <w:tc>
          <w:tcPr>
            <w:tcW w:w="972"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Item</w:t>
            </w:r>
          </w:p>
        </w:tc>
        <w:tc>
          <w:tcPr>
            <w:tcW w:w="83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Code</w:t>
            </w:r>
          </w:p>
        </w:tc>
        <w:tc>
          <w:tcPr>
            <w:tcW w:w="59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Item</w:t>
            </w:r>
          </w:p>
        </w:tc>
        <w:tc>
          <w:tcPr>
            <w:tcW w:w="827" w:type="dxa"/>
            <w:tcBorders>
              <w:top w:val="single" w:sz="4" w:space="0" w:color="000000"/>
              <w:left w:val="single" w:sz="4" w:space="0" w:color="000000"/>
              <w:bottom w:val="single" w:sz="4" w:space="0" w:color="000000"/>
              <w:right w:val="single" w:sz="4" w:space="0" w:color="000000"/>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Code</w:t>
            </w:r>
          </w:p>
        </w:tc>
      </w:tr>
      <w:tr w:rsidR="00552136" w:rsidTr="00552136">
        <w:trPr>
          <w:trHeight w:val="300"/>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silver</w:t>
            </w:r>
          </w:p>
        </w:tc>
        <w:tc>
          <w:tcPr>
            <w:tcW w:w="734"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6</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6</w:t>
            </w:r>
          </w:p>
        </w:tc>
        <w:tc>
          <w:tcPr>
            <w:tcW w:w="972"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failure</w:t>
            </w:r>
          </w:p>
        </w:tc>
        <w:tc>
          <w:tcPr>
            <w:tcW w:w="83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9</w:t>
            </w:r>
          </w:p>
        </w:tc>
        <w:tc>
          <w:tcPr>
            <w:tcW w:w="59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11</w:t>
            </w:r>
          </w:p>
        </w:tc>
        <w:tc>
          <w:tcPr>
            <w:tcW w:w="106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moment</w:t>
            </w:r>
          </w:p>
        </w:tc>
        <w:tc>
          <w:tcPr>
            <w:tcW w:w="827" w:type="dxa"/>
            <w:tcBorders>
              <w:top w:val="single" w:sz="4" w:space="0" w:color="000000"/>
              <w:left w:val="single" w:sz="4" w:space="0" w:color="000000"/>
              <w:bottom w:val="single" w:sz="4" w:space="0" w:color="000000"/>
              <w:right w:val="single" w:sz="4" w:space="0" w:color="000000"/>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17</w:t>
            </w:r>
          </w:p>
        </w:tc>
      </w:tr>
      <w:tr w:rsidR="00552136" w:rsidTr="00552136">
        <w:trPr>
          <w:trHeight w:val="300"/>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gold</w:t>
            </w:r>
          </w:p>
        </w:tc>
        <w:tc>
          <w:tcPr>
            <w:tcW w:w="734"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30</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7</w:t>
            </w:r>
          </w:p>
        </w:tc>
        <w:tc>
          <w:tcPr>
            <w:tcW w:w="972"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blame</w:t>
            </w:r>
          </w:p>
        </w:tc>
        <w:tc>
          <w:tcPr>
            <w:tcW w:w="83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29</w:t>
            </w:r>
          </w:p>
        </w:tc>
        <w:tc>
          <w:tcPr>
            <w:tcW w:w="59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12</w:t>
            </w:r>
          </w:p>
        </w:tc>
        <w:tc>
          <w:tcPr>
            <w:tcW w:w="106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career</w:t>
            </w:r>
          </w:p>
        </w:tc>
        <w:tc>
          <w:tcPr>
            <w:tcW w:w="827" w:type="dxa"/>
            <w:tcBorders>
              <w:top w:val="single" w:sz="4" w:space="0" w:color="000000"/>
              <w:left w:val="single" w:sz="4" w:space="0" w:color="000000"/>
              <w:bottom w:val="single" w:sz="4" w:space="0" w:color="000000"/>
              <w:right w:val="single" w:sz="4" w:space="0" w:color="000000"/>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23</w:t>
            </w:r>
          </w:p>
        </w:tc>
      </w:tr>
      <w:tr w:rsidR="00552136" w:rsidTr="00552136">
        <w:trPr>
          <w:trHeight w:val="300"/>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3</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cake</w:t>
            </w:r>
          </w:p>
        </w:tc>
        <w:tc>
          <w:tcPr>
            <w:tcW w:w="734"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13</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8</w:t>
            </w:r>
          </w:p>
        </w:tc>
        <w:tc>
          <w:tcPr>
            <w:tcW w:w="972"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brick</w:t>
            </w:r>
          </w:p>
        </w:tc>
        <w:tc>
          <w:tcPr>
            <w:tcW w:w="83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15</w:t>
            </w:r>
          </w:p>
        </w:tc>
        <w:tc>
          <w:tcPr>
            <w:tcW w:w="59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13</w:t>
            </w:r>
          </w:p>
        </w:tc>
        <w:tc>
          <w:tcPr>
            <w:tcW w:w="106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solider</w:t>
            </w:r>
          </w:p>
        </w:tc>
        <w:tc>
          <w:tcPr>
            <w:tcW w:w="827" w:type="dxa"/>
            <w:tcBorders>
              <w:top w:val="single" w:sz="4" w:space="0" w:color="000000"/>
              <w:left w:val="single" w:sz="4" w:space="0" w:color="000000"/>
              <w:bottom w:val="single" w:sz="4" w:space="0" w:color="000000"/>
              <w:right w:val="single" w:sz="4" w:space="0" w:color="000000"/>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2</w:t>
            </w:r>
          </w:p>
        </w:tc>
      </w:tr>
      <w:tr w:rsidR="00552136" w:rsidTr="00552136">
        <w:trPr>
          <w:trHeight w:val="300"/>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4</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dinner</w:t>
            </w:r>
          </w:p>
        </w:tc>
        <w:tc>
          <w:tcPr>
            <w:tcW w:w="734"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14</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9</w:t>
            </w:r>
          </w:p>
        </w:tc>
        <w:tc>
          <w:tcPr>
            <w:tcW w:w="972"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weight</w:t>
            </w:r>
          </w:p>
        </w:tc>
        <w:tc>
          <w:tcPr>
            <w:tcW w:w="83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8</w:t>
            </w:r>
          </w:p>
        </w:tc>
        <w:tc>
          <w:tcPr>
            <w:tcW w:w="59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14</w:t>
            </w:r>
          </w:p>
        </w:tc>
        <w:tc>
          <w:tcPr>
            <w:tcW w:w="106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coat</w:t>
            </w:r>
          </w:p>
        </w:tc>
        <w:tc>
          <w:tcPr>
            <w:tcW w:w="827" w:type="dxa"/>
            <w:tcBorders>
              <w:top w:val="single" w:sz="4" w:space="0" w:color="000000"/>
              <w:left w:val="single" w:sz="4" w:space="0" w:color="000000"/>
              <w:bottom w:val="single" w:sz="4" w:space="0" w:color="000000"/>
              <w:right w:val="single" w:sz="4" w:space="0" w:color="000000"/>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4</w:t>
            </w:r>
          </w:p>
        </w:tc>
      </w:tr>
      <w:tr w:rsidR="00552136" w:rsidTr="00552136">
        <w:trPr>
          <w:trHeight w:val="393"/>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5</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thought</w:t>
            </w:r>
          </w:p>
        </w:tc>
        <w:tc>
          <w:tcPr>
            <w:tcW w:w="734"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21</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10</w:t>
            </w:r>
          </w:p>
        </w:tc>
        <w:tc>
          <w:tcPr>
            <w:tcW w:w="972"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storm</w:t>
            </w:r>
          </w:p>
        </w:tc>
        <w:tc>
          <w:tcPr>
            <w:tcW w:w="83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26</w:t>
            </w:r>
          </w:p>
        </w:tc>
        <w:tc>
          <w:tcPr>
            <w:tcW w:w="590" w:type="dxa"/>
            <w:tcBorders>
              <w:top w:val="single" w:sz="4" w:space="0" w:color="000000"/>
              <w:left w:val="single" w:sz="4" w:space="0" w:color="000000"/>
              <w:bottom w:val="single" w:sz="4" w:space="0" w:color="000000"/>
              <w:right w:val="nil"/>
            </w:tcBorders>
          </w:tcPr>
          <w:p w:rsidR="00552136" w:rsidRDefault="00552136">
            <w:pPr>
              <w:snapToGrid w:val="0"/>
              <w:jc w:val="center"/>
              <w:rPr>
                <w:rFonts w:ascii="Times New Roman" w:eastAsia="Times New Roman" w:hAnsi="Times New Roman" w:cs="Times New Roman"/>
              </w:rPr>
            </w:pPr>
          </w:p>
        </w:tc>
        <w:tc>
          <w:tcPr>
            <w:tcW w:w="1065" w:type="dxa"/>
            <w:tcBorders>
              <w:top w:val="single" w:sz="4" w:space="0" w:color="000000"/>
              <w:left w:val="single" w:sz="4" w:space="0" w:color="000000"/>
              <w:bottom w:val="single" w:sz="4" w:space="0" w:color="000000"/>
              <w:right w:val="nil"/>
            </w:tcBorders>
          </w:tcPr>
          <w:p w:rsidR="00552136" w:rsidRDefault="00552136">
            <w:pPr>
              <w:snapToGrid w:val="0"/>
              <w:rPr>
                <w:rFonts w:ascii="Times New Roman" w:eastAsia="Times New Roman" w:hAnsi="Times New Roman" w:cs="Times New Roman"/>
              </w:rPr>
            </w:pPr>
          </w:p>
        </w:tc>
        <w:tc>
          <w:tcPr>
            <w:tcW w:w="827" w:type="dxa"/>
            <w:tcBorders>
              <w:top w:val="single" w:sz="4" w:space="0" w:color="000000"/>
              <w:left w:val="single" w:sz="4" w:space="0" w:color="000000"/>
              <w:bottom w:val="single" w:sz="4" w:space="0" w:color="000000"/>
              <w:right w:val="single" w:sz="4" w:space="0" w:color="000000"/>
            </w:tcBorders>
          </w:tcPr>
          <w:p w:rsidR="00552136" w:rsidRDefault="00552136">
            <w:pPr>
              <w:snapToGrid w:val="0"/>
              <w:jc w:val="center"/>
              <w:rPr>
                <w:rFonts w:ascii="Times New Roman" w:eastAsia="Times New Roman" w:hAnsi="Times New Roman" w:cs="Times New Roman"/>
              </w:rPr>
            </w:pPr>
          </w:p>
        </w:tc>
      </w:tr>
    </w:tbl>
    <w:p w:rsidR="00552136" w:rsidRDefault="00552136" w:rsidP="00552136">
      <w:pPr>
        <w:rPr>
          <w:rFonts w:ascii="Times New Roman" w:hAnsi="Times New Roman" w:cs="Times New Roman"/>
        </w:rPr>
      </w:pPr>
    </w:p>
    <w:p w:rsidR="00552136" w:rsidRDefault="00552136" w:rsidP="00552136">
      <w:pPr>
        <w:rPr>
          <w:rFonts w:ascii="Times New Roman" w:hAnsi="Times New Roman" w:cs="Times New Roman"/>
        </w:rPr>
      </w:pPr>
      <w:r>
        <w:rPr>
          <w:rFonts w:ascii="Times New Roman" w:hAnsi="Times New Roman" w:cs="Times New Roman"/>
        </w:rPr>
        <w:t>Table A4</w:t>
      </w:r>
    </w:p>
    <w:p w:rsidR="00552136" w:rsidRDefault="00552136" w:rsidP="00552136">
      <w:pPr>
        <w:rPr>
          <w:rFonts w:ascii="Times New Roman" w:hAnsi="Times New Roman" w:cs="Times New Roman"/>
        </w:rPr>
      </w:pPr>
      <w:r>
        <w:rPr>
          <w:rFonts w:ascii="Times New Roman" w:hAnsi="Times New Roman" w:cs="Times New Roman"/>
        </w:rPr>
        <w:t>Coded Recall Output of Participants A on Test Trial 2</w:t>
      </w:r>
    </w:p>
    <w:p w:rsidR="00552136" w:rsidRDefault="00552136" w:rsidP="00552136">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50"/>
        <w:gridCol w:w="1025"/>
        <w:gridCol w:w="755"/>
        <w:gridCol w:w="548"/>
        <w:gridCol w:w="993"/>
        <w:gridCol w:w="838"/>
        <w:gridCol w:w="580"/>
        <w:gridCol w:w="1065"/>
        <w:gridCol w:w="817"/>
        <w:gridCol w:w="611"/>
        <w:gridCol w:w="941"/>
        <w:gridCol w:w="734"/>
      </w:tblGrid>
      <w:tr w:rsidR="00552136" w:rsidTr="00552136">
        <w:trPr>
          <w:trHeight w:val="300"/>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hAnsi="Times New Roman" w:cs="Times New Roman"/>
              </w:rPr>
            </w:pPr>
            <w:r>
              <w:rPr>
                <w:rFonts w:ascii="Times New Roman" w:hAnsi="Times New Roman" w:cs="Times New Roman"/>
              </w:rPr>
              <w:t>#</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hAnsi="Times New Roman" w:cs="Times New Roman"/>
              </w:rPr>
              <w:t>Item</w:t>
            </w:r>
          </w:p>
        </w:tc>
        <w:tc>
          <w:tcPr>
            <w:tcW w:w="75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hAnsi="Times New Roman" w:cs="Times New Roman"/>
              </w:rPr>
              <w:t>Code</w:t>
            </w:r>
          </w:p>
        </w:tc>
        <w:tc>
          <w:tcPr>
            <w:tcW w:w="54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hAnsi="Times New Roman" w:cs="Times New Roman"/>
              </w:rPr>
              <w:t>Item</w:t>
            </w:r>
          </w:p>
        </w:tc>
        <w:tc>
          <w:tcPr>
            <w:tcW w:w="838"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hAnsi="Times New Roman" w:cs="Times New Roman"/>
              </w:rPr>
              <w:t>Code</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hAnsi="Times New Roman" w:cs="Times New Roman"/>
              </w:rPr>
            </w:pPr>
            <w:r>
              <w:rPr>
                <w:rFonts w:ascii="Times New Roman" w:hAnsi="Times New Roman" w:cs="Times New Roman"/>
              </w:rPr>
              <w:t>#</w:t>
            </w:r>
          </w:p>
        </w:tc>
        <w:tc>
          <w:tcPr>
            <w:tcW w:w="106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hAnsi="Times New Roman" w:cs="Times New Roman"/>
              </w:rPr>
              <w:t>Item</w:t>
            </w:r>
          </w:p>
        </w:tc>
        <w:tc>
          <w:tcPr>
            <w:tcW w:w="817"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hAnsi="Times New Roman" w:cs="Times New Roman"/>
              </w:rPr>
              <w:t>Code</w:t>
            </w:r>
          </w:p>
        </w:tc>
        <w:tc>
          <w:tcPr>
            <w:tcW w:w="611"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hAnsi="Times New Roman" w:cs="Times New Roman"/>
              </w:rPr>
            </w:pPr>
            <w:r>
              <w:rPr>
                <w:rFonts w:ascii="Times New Roman" w:hAnsi="Times New Roman" w:cs="Times New Roman"/>
              </w:rPr>
              <w:t>#</w:t>
            </w:r>
          </w:p>
        </w:tc>
        <w:tc>
          <w:tcPr>
            <w:tcW w:w="941"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hAnsi="Times New Roman" w:cs="Times New Roman"/>
              </w:rPr>
              <w:t>Item</w:t>
            </w:r>
          </w:p>
        </w:tc>
        <w:tc>
          <w:tcPr>
            <w:tcW w:w="734" w:type="dxa"/>
            <w:tcBorders>
              <w:top w:val="single" w:sz="4" w:space="0" w:color="000000"/>
              <w:left w:val="single" w:sz="4" w:space="0" w:color="000000"/>
              <w:bottom w:val="single" w:sz="4" w:space="0" w:color="000000"/>
              <w:right w:val="single" w:sz="4" w:space="0" w:color="000000"/>
            </w:tcBorders>
            <w:hideMark/>
          </w:tcPr>
          <w:p w:rsidR="00552136" w:rsidRDefault="00552136">
            <w:pPr>
              <w:rPr>
                <w:rFonts w:ascii="Times New Roman" w:eastAsia="Times New Roman" w:hAnsi="Times New Roman" w:cs="Times New Roman"/>
              </w:rPr>
            </w:pPr>
            <w:r>
              <w:rPr>
                <w:rFonts w:ascii="Times New Roman" w:hAnsi="Times New Roman" w:cs="Times New Roman"/>
              </w:rPr>
              <w:t>Code</w:t>
            </w:r>
          </w:p>
        </w:tc>
      </w:tr>
      <w:tr w:rsidR="00552136" w:rsidTr="00552136">
        <w:trPr>
          <w:trHeight w:val="300"/>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gold</w:t>
            </w:r>
          </w:p>
        </w:tc>
        <w:tc>
          <w:tcPr>
            <w:tcW w:w="755"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30</w:t>
            </w:r>
          </w:p>
        </w:tc>
        <w:tc>
          <w:tcPr>
            <w:tcW w:w="54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6</w:t>
            </w:r>
          </w:p>
        </w:tc>
        <w:tc>
          <w:tcPr>
            <w:tcW w:w="993"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brick</w:t>
            </w:r>
          </w:p>
        </w:tc>
        <w:tc>
          <w:tcPr>
            <w:tcW w:w="83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15</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11</w:t>
            </w:r>
          </w:p>
        </w:tc>
        <w:tc>
          <w:tcPr>
            <w:tcW w:w="106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solider</w:t>
            </w:r>
          </w:p>
        </w:tc>
        <w:tc>
          <w:tcPr>
            <w:tcW w:w="817"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2</w:t>
            </w:r>
          </w:p>
        </w:tc>
        <w:tc>
          <w:tcPr>
            <w:tcW w:w="611"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16</w:t>
            </w:r>
          </w:p>
        </w:tc>
        <w:tc>
          <w:tcPr>
            <w:tcW w:w="941"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teeth</w:t>
            </w:r>
          </w:p>
        </w:tc>
        <w:tc>
          <w:tcPr>
            <w:tcW w:w="734" w:type="dxa"/>
            <w:tcBorders>
              <w:top w:val="single" w:sz="4" w:space="0" w:color="000000"/>
              <w:left w:val="single" w:sz="4" w:space="0" w:color="000000"/>
              <w:bottom w:val="single" w:sz="4" w:space="0" w:color="000000"/>
              <w:right w:val="single" w:sz="4" w:space="0" w:color="000000"/>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34</w:t>
            </w:r>
          </w:p>
        </w:tc>
      </w:tr>
      <w:tr w:rsidR="00552136" w:rsidTr="00552136">
        <w:trPr>
          <w:trHeight w:val="300"/>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2</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silver</w:t>
            </w:r>
          </w:p>
        </w:tc>
        <w:tc>
          <w:tcPr>
            <w:tcW w:w="755"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6</w:t>
            </w:r>
          </w:p>
        </w:tc>
        <w:tc>
          <w:tcPr>
            <w:tcW w:w="54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7</w:t>
            </w:r>
          </w:p>
        </w:tc>
        <w:tc>
          <w:tcPr>
            <w:tcW w:w="993"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weight</w:t>
            </w:r>
          </w:p>
        </w:tc>
        <w:tc>
          <w:tcPr>
            <w:tcW w:w="83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8</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12</w:t>
            </w:r>
          </w:p>
        </w:tc>
        <w:tc>
          <w:tcPr>
            <w:tcW w:w="106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flesh</w:t>
            </w:r>
          </w:p>
        </w:tc>
        <w:tc>
          <w:tcPr>
            <w:tcW w:w="817"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31</w:t>
            </w:r>
          </w:p>
        </w:tc>
        <w:tc>
          <w:tcPr>
            <w:tcW w:w="611"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17</w:t>
            </w:r>
          </w:p>
        </w:tc>
        <w:tc>
          <w:tcPr>
            <w:tcW w:w="941"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table</w:t>
            </w:r>
          </w:p>
        </w:tc>
        <w:tc>
          <w:tcPr>
            <w:tcW w:w="734" w:type="dxa"/>
            <w:tcBorders>
              <w:top w:val="single" w:sz="4" w:space="0" w:color="000000"/>
              <w:left w:val="single" w:sz="4" w:space="0" w:color="000000"/>
              <w:bottom w:val="single" w:sz="4" w:space="0" w:color="000000"/>
              <w:right w:val="single" w:sz="4" w:space="0" w:color="000000"/>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67</w:t>
            </w:r>
          </w:p>
        </w:tc>
      </w:tr>
      <w:tr w:rsidR="00552136" w:rsidTr="00552136">
        <w:trPr>
          <w:trHeight w:val="300"/>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3</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failure</w:t>
            </w:r>
          </w:p>
        </w:tc>
        <w:tc>
          <w:tcPr>
            <w:tcW w:w="755"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9</w:t>
            </w:r>
          </w:p>
        </w:tc>
        <w:tc>
          <w:tcPr>
            <w:tcW w:w="54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8</w:t>
            </w:r>
          </w:p>
        </w:tc>
        <w:tc>
          <w:tcPr>
            <w:tcW w:w="993"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dinner</w:t>
            </w:r>
          </w:p>
        </w:tc>
        <w:tc>
          <w:tcPr>
            <w:tcW w:w="83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14</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13</w:t>
            </w:r>
          </w:p>
        </w:tc>
        <w:tc>
          <w:tcPr>
            <w:tcW w:w="106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minute</w:t>
            </w:r>
          </w:p>
        </w:tc>
        <w:tc>
          <w:tcPr>
            <w:tcW w:w="817"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11</w:t>
            </w:r>
          </w:p>
        </w:tc>
        <w:tc>
          <w:tcPr>
            <w:tcW w:w="611" w:type="dxa"/>
            <w:tcBorders>
              <w:top w:val="single" w:sz="4" w:space="0" w:color="000000"/>
              <w:left w:val="single" w:sz="4" w:space="0" w:color="000000"/>
              <w:bottom w:val="single" w:sz="4" w:space="0" w:color="000000"/>
              <w:right w:val="nil"/>
            </w:tcBorders>
          </w:tcPr>
          <w:p w:rsidR="00552136" w:rsidRDefault="00552136">
            <w:pPr>
              <w:snapToGrid w:val="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nil"/>
            </w:tcBorders>
          </w:tcPr>
          <w:p w:rsidR="00552136" w:rsidRDefault="00552136">
            <w:pPr>
              <w:snapToGrid w:val="0"/>
              <w:rPr>
                <w:rFonts w:ascii="Times New Roman" w:eastAsia="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Pr>
          <w:p w:rsidR="00552136" w:rsidRDefault="00552136">
            <w:pPr>
              <w:snapToGrid w:val="0"/>
              <w:jc w:val="center"/>
              <w:rPr>
                <w:rFonts w:ascii="Times New Roman" w:eastAsia="Times New Roman" w:hAnsi="Times New Roman" w:cs="Times New Roman"/>
              </w:rPr>
            </w:pPr>
          </w:p>
        </w:tc>
      </w:tr>
      <w:tr w:rsidR="00552136" w:rsidTr="00552136">
        <w:trPr>
          <w:trHeight w:val="300"/>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4</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blame</w:t>
            </w:r>
          </w:p>
        </w:tc>
        <w:tc>
          <w:tcPr>
            <w:tcW w:w="755"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29</w:t>
            </w:r>
          </w:p>
        </w:tc>
        <w:tc>
          <w:tcPr>
            <w:tcW w:w="54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9</w:t>
            </w:r>
          </w:p>
        </w:tc>
        <w:tc>
          <w:tcPr>
            <w:tcW w:w="993"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strike/>
              </w:rPr>
            </w:pPr>
            <w:r>
              <w:rPr>
                <w:rFonts w:ascii="Times New Roman" w:eastAsia="Times New Roman" w:hAnsi="Times New Roman" w:cs="Times New Roman"/>
              </w:rPr>
              <w:t>storm</w:t>
            </w:r>
          </w:p>
        </w:tc>
        <w:tc>
          <w:tcPr>
            <w:tcW w:w="83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strike/>
              </w:rPr>
              <w:t>26</w:t>
            </w:r>
            <w:r>
              <w:rPr>
                <w:rFonts w:ascii="Times New Roman" w:hAnsi="Times New Roman" w:cs="Times New Roman"/>
              </w:rPr>
              <w:t xml:space="preserve"> 66</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14</w:t>
            </w:r>
          </w:p>
        </w:tc>
        <w:tc>
          <w:tcPr>
            <w:tcW w:w="106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moment</w:t>
            </w:r>
          </w:p>
        </w:tc>
        <w:tc>
          <w:tcPr>
            <w:tcW w:w="817"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17</w:t>
            </w:r>
          </w:p>
        </w:tc>
        <w:tc>
          <w:tcPr>
            <w:tcW w:w="611" w:type="dxa"/>
            <w:tcBorders>
              <w:top w:val="single" w:sz="4" w:space="0" w:color="000000"/>
              <w:left w:val="single" w:sz="4" w:space="0" w:color="000000"/>
              <w:bottom w:val="single" w:sz="4" w:space="0" w:color="000000"/>
              <w:right w:val="nil"/>
            </w:tcBorders>
          </w:tcPr>
          <w:p w:rsidR="00552136" w:rsidRDefault="00552136">
            <w:pPr>
              <w:snapToGrid w:val="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nil"/>
            </w:tcBorders>
          </w:tcPr>
          <w:p w:rsidR="00552136" w:rsidRDefault="00552136">
            <w:pPr>
              <w:snapToGrid w:val="0"/>
              <w:rPr>
                <w:rFonts w:ascii="Times New Roman" w:eastAsia="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Pr>
          <w:p w:rsidR="00552136" w:rsidRDefault="00552136">
            <w:pPr>
              <w:snapToGrid w:val="0"/>
              <w:jc w:val="center"/>
              <w:rPr>
                <w:rFonts w:ascii="Times New Roman" w:eastAsia="Times New Roman" w:hAnsi="Times New Roman" w:cs="Times New Roman"/>
              </w:rPr>
            </w:pPr>
          </w:p>
        </w:tc>
      </w:tr>
      <w:tr w:rsidR="00552136" w:rsidTr="00552136">
        <w:trPr>
          <w:trHeight w:val="300"/>
        </w:trPr>
        <w:tc>
          <w:tcPr>
            <w:tcW w:w="45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5</w:t>
            </w:r>
          </w:p>
        </w:tc>
        <w:tc>
          <w:tcPr>
            <w:tcW w:w="102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storm</w:t>
            </w:r>
          </w:p>
        </w:tc>
        <w:tc>
          <w:tcPr>
            <w:tcW w:w="755"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26</w:t>
            </w:r>
          </w:p>
        </w:tc>
        <w:tc>
          <w:tcPr>
            <w:tcW w:w="54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10</w:t>
            </w:r>
          </w:p>
        </w:tc>
        <w:tc>
          <w:tcPr>
            <w:tcW w:w="993"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career</w:t>
            </w:r>
          </w:p>
        </w:tc>
        <w:tc>
          <w:tcPr>
            <w:tcW w:w="838"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23</w:t>
            </w:r>
          </w:p>
        </w:tc>
        <w:tc>
          <w:tcPr>
            <w:tcW w:w="580"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eastAsia="Times New Roman" w:hAnsi="Times New Roman" w:cs="Times New Roman"/>
              </w:rPr>
              <w:t>15</w:t>
            </w:r>
          </w:p>
        </w:tc>
        <w:tc>
          <w:tcPr>
            <w:tcW w:w="1065" w:type="dxa"/>
            <w:tcBorders>
              <w:top w:val="single" w:sz="4" w:space="0" w:color="000000"/>
              <w:left w:val="single" w:sz="4" w:space="0" w:color="000000"/>
              <w:bottom w:val="single" w:sz="4" w:space="0" w:color="000000"/>
              <w:right w:val="nil"/>
            </w:tcBorders>
            <w:hideMark/>
          </w:tcPr>
          <w:p w:rsidR="00552136" w:rsidRDefault="00552136">
            <w:pPr>
              <w:rPr>
                <w:rFonts w:ascii="Times New Roman" w:hAnsi="Times New Roman" w:cs="Times New Roman"/>
              </w:rPr>
            </w:pPr>
            <w:r>
              <w:rPr>
                <w:rFonts w:ascii="Times New Roman" w:eastAsia="Times New Roman" w:hAnsi="Times New Roman" w:cs="Times New Roman"/>
              </w:rPr>
              <w:t>bird</w:t>
            </w:r>
          </w:p>
        </w:tc>
        <w:tc>
          <w:tcPr>
            <w:tcW w:w="817" w:type="dxa"/>
            <w:tcBorders>
              <w:top w:val="single" w:sz="4" w:space="0" w:color="000000"/>
              <w:left w:val="single" w:sz="4" w:space="0" w:color="000000"/>
              <w:bottom w:val="single" w:sz="4" w:space="0" w:color="000000"/>
              <w:right w:val="nil"/>
            </w:tcBorders>
            <w:hideMark/>
          </w:tcPr>
          <w:p w:rsidR="00552136" w:rsidRDefault="00552136">
            <w:pPr>
              <w:jc w:val="center"/>
              <w:rPr>
                <w:rFonts w:ascii="Times New Roman" w:eastAsia="Times New Roman" w:hAnsi="Times New Roman" w:cs="Times New Roman"/>
              </w:rPr>
            </w:pPr>
            <w:r>
              <w:rPr>
                <w:rFonts w:ascii="Times New Roman" w:hAnsi="Times New Roman" w:cs="Times New Roman"/>
              </w:rPr>
              <w:t>27</w:t>
            </w:r>
          </w:p>
        </w:tc>
        <w:tc>
          <w:tcPr>
            <w:tcW w:w="611" w:type="dxa"/>
            <w:tcBorders>
              <w:top w:val="single" w:sz="4" w:space="0" w:color="000000"/>
              <w:left w:val="single" w:sz="4" w:space="0" w:color="000000"/>
              <w:bottom w:val="single" w:sz="4" w:space="0" w:color="000000"/>
              <w:right w:val="nil"/>
            </w:tcBorders>
          </w:tcPr>
          <w:p w:rsidR="00552136" w:rsidRDefault="00552136">
            <w:pPr>
              <w:snapToGrid w:val="0"/>
              <w:jc w:val="center"/>
              <w:rPr>
                <w:rFonts w:ascii="Times New Roman" w:eastAsia="Times New Roman" w:hAnsi="Times New Roman" w:cs="Times New Roman"/>
              </w:rPr>
            </w:pPr>
          </w:p>
        </w:tc>
        <w:tc>
          <w:tcPr>
            <w:tcW w:w="941" w:type="dxa"/>
            <w:tcBorders>
              <w:top w:val="single" w:sz="4" w:space="0" w:color="000000"/>
              <w:left w:val="single" w:sz="4" w:space="0" w:color="000000"/>
              <w:bottom w:val="single" w:sz="4" w:space="0" w:color="000000"/>
              <w:right w:val="nil"/>
            </w:tcBorders>
          </w:tcPr>
          <w:p w:rsidR="00552136" w:rsidRDefault="00552136">
            <w:pPr>
              <w:snapToGrid w:val="0"/>
              <w:rPr>
                <w:rFonts w:ascii="Times New Roman" w:eastAsia="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Pr>
          <w:p w:rsidR="00552136" w:rsidRDefault="00552136">
            <w:pPr>
              <w:snapToGrid w:val="0"/>
              <w:jc w:val="center"/>
              <w:rPr>
                <w:rFonts w:ascii="Times New Roman" w:eastAsia="Times New Roman" w:hAnsi="Times New Roman" w:cs="Times New Roman"/>
              </w:rPr>
            </w:pPr>
          </w:p>
        </w:tc>
      </w:tr>
    </w:tbl>
    <w:p w:rsidR="00552136" w:rsidRDefault="00552136" w:rsidP="00552136">
      <w:pPr>
        <w:rPr>
          <w:rFonts w:ascii="Times New Roman" w:hAnsi="Times New Roman" w:cs="Times New Roman"/>
        </w:rPr>
      </w:pPr>
      <w:r>
        <w:rPr>
          <w:rFonts w:ascii="Times New Roman" w:hAnsi="Times New Roman" w:cs="Times New Roman"/>
        </w:rPr>
        <w:t xml:space="preserve">Note: The output orders are indicated by the column #.  For item #9 “storm” the code '26,' </w:t>
      </w:r>
      <w:proofErr w:type="gramStart"/>
      <w:r>
        <w:rPr>
          <w:rFonts w:ascii="Times New Roman" w:hAnsi="Times New Roman" w:cs="Times New Roman"/>
        </w:rPr>
        <w:t>which was assigned to item #5, cannot be used because this item is a repeated item.</w:t>
      </w:r>
      <w:proofErr w:type="gramEnd"/>
      <w:r>
        <w:rPr>
          <w:rFonts w:ascii="Times New Roman" w:hAnsi="Times New Roman" w:cs="Times New Roman"/>
        </w:rPr>
        <w:t xml:space="preserve">  The researcher can eliminate this item or assign another number (like '66' in this example).  Also, item #17 “table” is an incorrect item which was not on the study list.  The researcher can either exclude this item or assign a unique code such as ’67’ because this item can be a part of a bidirectional pair.      </w:t>
      </w:r>
    </w:p>
    <w:p w:rsidR="00552136" w:rsidRDefault="00552136" w:rsidP="00552136">
      <w:pPr>
        <w:rPr>
          <w:rFonts w:ascii="Times New Roman" w:hAnsi="Times New Roman" w:cs="Times New Roman"/>
        </w:rPr>
      </w:pPr>
    </w:p>
    <w:p w:rsidR="00552136" w:rsidRDefault="00552136" w:rsidP="00552136">
      <w:pPr>
        <w:rPr>
          <w:rFonts w:ascii="Times New Roman" w:hAnsi="Times New Roman" w:cs="Times New Roman"/>
        </w:rPr>
      </w:pPr>
      <w:r>
        <w:rPr>
          <w:rFonts w:ascii="Times New Roman" w:hAnsi="Times New Roman" w:cs="Times New Roman"/>
        </w:rPr>
        <w:t xml:space="preserve">The next step is to input the scored output into the Subjective Organization Calculator.  Input the 3rd, 6th, and 9th columns of the Table A3 (labeled </w:t>
      </w:r>
      <w:r>
        <w:rPr>
          <w:rFonts w:ascii="Times New Roman" w:hAnsi="Times New Roman" w:cs="Times New Roman"/>
          <w:i/>
        </w:rPr>
        <w:t>Code</w:t>
      </w:r>
      <w:r>
        <w:rPr>
          <w:rFonts w:ascii="Times New Roman" w:hAnsi="Times New Roman" w:cs="Times New Roman"/>
        </w:rPr>
        <w:t xml:space="preserve">) to the column labeled </w:t>
      </w:r>
      <w:proofErr w:type="spellStart"/>
      <w:r>
        <w:rPr>
          <w:rFonts w:ascii="Times New Roman" w:hAnsi="Times New Roman" w:cs="Times New Roman"/>
          <w:i/>
        </w:rPr>
        <w:t>Trial_t</w:t>
      </w:r>
      <w:proofErr w:type="spellEnd"/>
      <w:r>
        <w:rPr>
          <w:rFonts w:ascii="Times New Roman" w:hAnsi="Times New Roman" w:cs="Times New Roman"/>
        </w:rPr>
        <w:t xml:space="preserve"> (Column B) in the Calculator. Input the 3rd, 6th, 9th, and 12th columns of Table A4 (labeled </w:t>
      </w:r>
      <w:r>
        <w:rPr>
          <w:rFonts w:ascii="Times New Roman" w:hAnsi="Times New Roman" w:cs="Times New Roman"/>
          <w:i/>
        </w:rPr>
        <w:t>Code</w:t>
      </w:r>
      <w:r>
        <w:rPr>
          <w:rFonts w:ascii="Times New Roman" w:hAnsi="Times New Roman" w:cs="Times New Roman"/>
        </w:rPr>
        <w:t xml:space="preserve">) to the column labeled </w:t>
      </w:r>
      <w:r>
        <w:rPr>
          <w:rFonts w:ascii="Times New Roman" w:hAnsi="Times New Roman" w:cs="Times New Roman"/>
          <w:i/>
        </w:rPr>
        <w:t>Trial_t</w:t>
      </w:r>
      <w:r>
        <w:rPr>
          <w:rFonts w:ascii="Times New Roman" w:hAnsi="Times New Roman" w:cs="Times New Roman"/>
        </w:rPr>
        <w:t>+</w:t>
      </w:r>
      <w:r>
        <w:rPr>
          <w:rFonts w:ascii="Times New Roman" w:hAnsi="Times New Roman" w:cs="Times New Roman"/>
          <w:i/>
        </w:rPr>
        <w:t xml:space="preserve">1 </w:t>
      </w:r>
      <w:r>
        <w:rPr>
          <w:rFonts w:ascii="Times New Roman" w:hAnsi="Times New Roman" w:cs="Times New Roman"/>
        </w:rPr>
        <w:t xml:space="preserve">(Column C) in the Calculator.  Be sure to maintain the output order of the recalled items. </w:t>
      </w:r>
    </w:p>
    <w:p w:rsidR="00552136" w:rsidRDefault="00552136" w:rsidP="00552136">
      <w:pPr>
        <w:rPr>
          <w:rFonts w:ascii="Times New Roman" w:hAnsi="Times New Roman" w:cs="Times New Roman"/>
        </w:rPr>
      </w:pPr>
    </w:p>
    <w:p w:rsidR="009618E8" w:rsidRDefault="00552136">
      <w:r>
        <w:rPr>
          <w:rFonts w:ascii="Times New Roman" w:hAnsi="Times New Roman" w:cs="Times New Roman"/>
        </w:rPr>
        <w:t xml:space="preserve">The Calculator will compute the following subjective organization measures for this participant: SO (Subjective Organization; </w:t>
      </w:r>
      <w:proofErr w:type="spellStart"/>
      <w:r>
        <w:rPr>
          <w:rFonts w:ascii="Times New Roman" w:hAnsi="Times New Roman" w:cs="Times New Roman"/>
        </w:rPr>
        <w:t>Tulving</w:t>
      </w:r>
      <w:proofErr w:type="spellEnd"/>
      <w:r>
        <w:rPr>
          <w:rFonts w:ascii="Times New Roman" w:hAnsi="Times New Roman" w:cs="Times New Roman"/>
        </w:rPr>
        <w:t xml:space="preserve">, 1962), DS´ (Difference Score of Subjective Organization; A. K. </w:t>
      </w:r>
      <w:proofErr w:type="spellStart"/>
      <w:r>
        <w:rPr>
          <w:rFonts w:ascii="Times New Roman" w:hAnsi="Times New Roman" w:cs="Times New Roman"/>
        </w:rPr>
        <w:t>Bousfield</w:t>
      </w:r>
      <w:proofErr w:type="spellEnd"/>
      <w:r>
        <w:rPr>
          <w:rFonts w:ascii="Times New Roman" w:hAnsi="Times New Roman" w:cs="Times New Roman"/>
        </w:rPr>
        <w:t xml:space="preserve"> and W. A. Bousfield,1966), ARC´ (Pellegrino’s, 1971, measure of subjective organization), along with </w:t>
      </w:r>
      <w:r>
        <w:rPr>
          <w:rFonts w:ascii="Times New Roman" w:hAnsi="Times New Roman" w:cs="Times New Roman"/>
          <w:i/>
        </w:rPr>
        <w:t xml:space="preserve">M </w:t>
      </w:r>
      <w:r>
        <w:rPr>
          <w:rFonts w:ascii="Times New Roman" w:hAnsi="Times New Roman" w:cs="Times New Roman"/>
        </w:rPr>
        <w:t xml:space="preserve">(number of items recalled on Trial </w:t>
      </w:r>
      <w:r>
        <w:rPr>
          <w:rFonts w:ascii="Times New Roman" w:hAnsi="Times New Roman" w:cs="Times New Roman"/>
          <w:i/>
        </w:rPr>
        <w:t>t</w:t>
      </w:r>
      <w:r>
        <w:rPr>
          <w:rFonts w:ascii="Times New Roman" w:hAnsi="Times New Roman" w:cs="Times New Roman"/>
        </w:rPr>
        <w:t xml:space="preserve">), </w:t>
      </w:r>
      <w:r>
        <w:rPr>
          <w:rFonts w:ascii="Times New Roman" w:hAnsi="Times New Roman" w:cs="Times New Roman"/>
          <w:i/>
        </w:rPr>
        <w:t>N</w:t>
      </w:r>
      <w:r>
        <w:rPr>
          <w:rFonts w:ascii="Times New Roman" w:hAnsi="Times New Roman" w:cs="Times New Roman"/>
        </w:rPr>
        <w:t xml:space="preserve"> (number of items recalled on Trial </w:t>
      </w:r>
      <w:r>
        <w:rPr>
          <w:rFonts w:ascii="Times New Roman" w:hAnsi="Times New Roman" w:cs="Times New Roman"/>
          <w:i/>
        </w:rPr>
        <w:t>t+1</w:t>
      </w:r>
      <w:r>
        <w:rPr>
          <w:rFonts w:ascii="Times New Roman" w:hAnsi="Times New Roman" w:cs="Times New Roman"/>
        </w:rPr>
        <w:t xml:space="preserve">), </w:t>
      </w:r>
      <w:r>
        <w:rPr>
          <w:rFonts w:ascii="Times New Roman" w:hAnsi="Times New Roman" w:cs="Times New Roman"/>
          <w:i/>
        </w:rPr>
        <w:t>C</w:t>
      </w:r>
      <w:r>
        <w:rPr>
          <w:rFonts w:ascii="Times New Roman" w:hAnsi="Times New Roman" w:cs="Times New Roman"/>
        </w:rPr>
        <w:t xml:space="preserve"> (number of common items recalled on Trials </w:t>
      </w:r>
      <w:r>
        <w:rPr>
          <w:rFonts w:ascii="Times New Roman" w:hAnsi="Times New Roman" w:cs="Times New Roman"/>
          <w:i/>
        </w:rPr>
        <w:t>t</w:t>
      </w:r>
      <w:r>
        <w:rPr>
          <w:rFonts w:ascii="Times New Roman" w:hAnsi="Times New Roman" w:cs="Times New Roman"/>
        </w:rPr>
        <w:t xml:space="preserve"> and </w:t>
      </w:r>
      <w:r>
        <w:rPr>
          <w:rFonts w:ascii="Times New Roman" w:hAnsi="Times New Roman" w:cs="Times New Roman"/>
          <w:i/>
        </w:rPr>
        <w:t>t+1</w:t>
      </w:r>
      <w:r>
        <w:rPr>
          <w:rFonts w:ascii="Times New Roman" w:hAnsi="Times New Roman" w:cs="Times New Roman"/>
        </w:rPr>
        <w:t xml:space="preserve">), </w:t>
      </w:r>
      <w:r>
        <w:rPr>
          <w:rFonts w:ascii="Times New Roman" w:hAnsi="Times New Roman" w:cs="Times New Roman"/>
          <w:i/>
        </w:rPr>
        <w:t>O(ITR)</w:t>
      </w:r>
      <w:r>
        <w:rPr>
          <w:rFonts w:ascii="Times New Roman" w:hAnsi="Times New Roman" w:cs="Times New Roman"/>
        </w:rPr>
        <w:t xml:space="preserve"> (number of observed pairwise bidirectional repetitions), </w:t>
      </w:r>
      <w:r>
        <w:rPr>
          <w:rFonts w:ascii="Times New Roman" w:hAnsi="Times New Roman" w:cs="Times New Roman"/>
          <w:i/>
        </w:rPr>
        <w:t>R</w:t>
      </w:r>
      <w:r>
        <w:rPr>
          <w:rFonts w:ascii="Times New Roman" w:hAnsi="Times New Roman" w:cs="Times New Roman"/>
        </w:rPr>
        <w:t xml:space="preserve"> (number of units from trial </w:t>
      </w:r>
      <w:r>
        <w:rPr>
          <w:rFonts w:ascii="Times New Roman" w:hAnsi="Times New Roman" w:cs="Times New Roman"/>
          <w:i/>
        </w:rPr>
        <w:t>t</w:t>
      </w:r>
      <w:r>
        <w:rPr>
          <w:rFonts w:ascii="Times New Roman" w:hAnsi="Times New Roman" w:cs="Times New Roman"/>
        </w:rPr>
        <w:t xml:space="preserve"> that have one or more items not recalled on trial </w:t>
      </w:r>
      <w:r>
        <w:rPr>
          <w:rFonts w:ascii="Times New Roman" w:hAnsi="Times New Roman" w:cs="Times New Roman"/>
          <w:i/>
        </w:rPr>
        <w:t>t+1</w:t>
      </w:r>
      <w:r>
        <w:rPr>
          <w:rFonts w:ascii="Times New Roman" w:hAnsi="Times New Roman" w:cs="Times New Roman"/>
        </w:rPr>
        <w:t>)</w:t>
      </w:r>
      <w:r>
        <w:rPr>
          <w:rFonts w:ascii="Times New Roman" w:hAnsi="Times New Roman" w:cs="Times New Roman"/>
          <w:i/>
        </w:rPr>
        <w:t xml:space="preserve">, Max </w:t>
      </w:r>
      <w:r>
        <w:rPr>
          <w:rFonts w:ascii="Times New Roman" w:hAnsi="Times New Roman" w:cs="Times New Roman"/>
        </w:rPr>
        <w:t xml:space="preserve">(maximum  number of bidirectional repetitions), and </w:t>
      </w:r>
      <w:r>
        <w:rPr>
          <w:rFonts w:ascii="Times New Roman" w:hAnsi="Times New Roman" w:cs="Times New Roman"/>
          <w:i/>
        </w:rPr>
        <w:t>E(ITR)</w:t>
      </w:r>
      <w:r>
        <w:rPr>
          <w:rFonts w:ascii="Times New Roman" w:hAnsi="Times New Roman" w:cs="Times New Roman"/>
        </w:rPr>
        <w:t xml:space="preserve"> (expected number of bidirectional repetitions).  These computed values are also outputted in a format that can be cut and pasted in statistical software.</w:t>
      </w:r>
      <w:r>
        <w:t xml:space="preserve"> </w:t>
      </w:r>
    </w:p>
    <w:sectPr w:rsidR="00961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S Mincho"/>
    <w:charset w:val="80"/>
    <w:family w:val="auto"/>
    <w:pitch w:val="variable"/>
  </w:font>
  <w:font w:name="WenQuanYi Micro He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36"/>
    <w:rsid w:val="00552136"/>
    <w:rsid w:val="0096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36"/>
    <w:pPr>
      <w:suppressAutoHyphens/>
      <w:spacing w:after="0" w:line="100" w:lineRule="atLeast"/>
    </w:pPr>
    <w:rPr>
      <w:rFonts w:ascii="Minion Pro" w:eastAsia="WenQuanYi Micro Hei" w:hAnsi="Minion Pro" w:cs="Minion Pro"/>
      <w:color w:val="000000"/>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36"/>
    <w:pPr>
      <w:suppressAutoHyphens/>
      <w:spacing w:after="0" w:line="100" w:lineRule="atLeast"/>
    </w:pPr>
    <w:rPr>
      <w:rFonts w:ascii="Minion Pro" w:eastAsia="WenQuanYi Micro Hei" w:hAnsi="Minion Pro" w:cs="Minion Pro"/>
      <w:color w:val="000000"/>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Otani, Hajime</dc:creator>
  <cp:lastModifiedBy>Otani, Hajime</cp:lastModifiedBy>
  <cp:revision>1</cp:revision>
  <dcterms:created xsi:type="dcterms:W3CDTF">2013-08-30T17:43:00Z</dcterms:created>
  <dcterms:modified xsi:type="dcterms:W3CDTF">2013-08-30T17:44:00Z</dcterms:modified>
</cp:coreProperties>
</file>